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ind w:left="0" w:right="216"/>
        <w:jc w:val="center"/>
      </w:pPr>
      <w:r>
        <w:rPr/>
        <w:t>ÍNDICE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AUTOCUIDADOS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INSUFICIENCIA</w:t>
      </w:r>
      <w:r>
        <w:rPr>
          <w:spacing w:val="-9"/>
        </w:rPr>
        <w:t> </w:t>
      </w:r>
      <w:r>
        <w:rPr>
          <w:spacing w:val="-2"/>
        </w:rPr>
        <w:t>CARDÍACA</w:t>
      </w:r>
    </w:p>
    <w:p>
      <w:pPr>
        <w:spacing w:before="160"/>
        <w:ind w:left="0" w:right="211" w:firstLine="0"/>
        <w:jc w:val="center"/>
        <w:rPr>
          <w:b/>
          <w:sz w:val="28"/>
        </w:rPr>
      </w:pPr>
      <w:r>
        <w:rPr>
          <w:b/>
          <w:sz w:val="28"/>
        </w:rPr>
        <w:t>Versión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8.0</w:t>
      </w:r>
    </w:p>
    <w:p>
      <w:pPr>
        <w:spacing w:before="160"/>
        <w:ind w:left="0" w:right="218" w:firstLine="0"/>
        <w:jc w:val="center"/>
        <w:rPr>
          <w:i/>
          <w:sz w:val="24"/>
        </w:rPr>
      </w:pPr>
      <w:r>
        <w:rPr>
          <w:i/>
          <w:sz w:val="24"/>
        </w:rPr>
        <w:t>Todas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respuestas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confidenciales.</w:t>
      </w:r>
    </w:p>
    <w:p>
      <w:pPr>
        <w:pStyle w:val="BodyText"/>
        <w:spacing w:before="140"/>
        <w:ind w:right="631"/>
        <w:jc w:val="center"/>
      </w:pPr>
      <w:r>
        <w:rPr/>
        <w:t>Mientras</w:t>
      </w:r>
      <w:r>
        <w:rPr>
          <w:spacing w:val="-7"/>
        </w:rPr>
        <w:t> </w:t>
      </w:r>
      <w:r>
        <w:rPr/>
        <w:t>va</w:t>
      </w:r>
      <w:r>
        <w:rPr>
          <w:spacing w:val="-5"/>
        </w:rPr>
        <w:t> </w:t>
      </w:r>
      <w:r>
        <w:rPr/>
        <w:t>contestando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encuesta,</w:t>
      </w:r>
      <w:r>
        <w:rPr>
          <w:spacing w:val="-6"/>
        </w:rPr>
        <w:t> </w:t>
      </w:r>
      <w:r>
        <w:rPr/>
        <w:t>piense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cómo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ha</w:t>
      </w:r>
      <w:r>
        <w:rPr>
          <w:spacing w:val="-8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durante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4"/>
        </w:rPr>
        <w:t> mes.</w:t>
      </w:r>
    </w:p>
    <w:p>
      <w:pPr>
        <w:pStyle w:val="BodyText"/>
        <w:spacing w:before="160"/>
      </w:pPr>
    </w:p>
    <w:p>
      <w:pPr>
        <w:pStyle w:val="Heading1"/>
      </w:pPr>
      <w:r>
        <w:rPr/>
        <w:t>SECCIÓN</w:t>
      </w:r>
      <w:r>
        <w:rPr>
          <w:spacing w:val="-12"/>
        </w:rPr>
        <w:t> </w:t>
      </w:r>
      <w:r>
        <w:rPr>
          <w:spacing w:val="-5"/>
        </w:rPr>
        <w:t>A:</w:t>
      </w:r>
    </w:p>
    <w:p>
      <w:pPr>
        <w:pStyle w:val="BodyText"/>
        <w:spacing w:before="163"/>
        <w:ind w:left="144" w:right="250"/>
      </w:pPr>
      <w:r>
        <w:rPr/>
        <w:t>A continuación verá comportamientos que las personas que tienen insuficiencia cardíaca adoptan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ayudarse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sí</w:t>
      </w:r>
      <w:r>
        <w:rPr>
          <w:spacing w:val="-2"/>
        </w:rPr>
        <w:t> </w:t>
      </w:r>
      <w:r>
        <w:rPr/>
        <w:t>mismas.</w:t>
      </w:r>
      <w:r>
        <w:rPr>
          <w:spacing w:val="-4"/>
        </w:rPr>
        <w:t> </w:t>
      </w:r>
      <w:r>
        <w:rPr/>
        <w:t>¿Con</w:t>
      </w:r>
      <w:r>
        <w:rPr>
          <w:spacing w:val="-2"/>
        </w:rPr>
        <w:t> </w:t>
      </w:r>
      <w:r>
        <w:rPr/>
        <w:t>qué</w:t>
      </w:r>
      <w:r>
        <w:rPr>
          <w:spacing w:val="-3"/>
        </w:rPr>
        <w:t> </w:t>
      </w:r>
      <w:r>
        <w:rPr/>
        <w:t>frecuencia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regularidad</w:t>
      </w:r>
      <w:r>
        <w:rPr>
          <w:spacing w:val="-5"/>
        </w:rPr>
        <w:t> </w:t>
      </w:r>
      <w:r>
        <w:rPr/>
        <w:t>hace</w:t>
      </w:r>
      <w:r>
        <w:rPr>
          <w:spacing w:val="-3"/>
        </w:rPr>
        <w:t> </w:t>
      </w:r>
      <w:r>
        <w:rPr/>
        <w:t>usted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siguiente?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7"/>
        <w:gridCol w:w="1052"/>
        <w:gridCol w:w="797"/>
        <w:gridCol w:w="1277"/>
        <w:gridCol w:w="952"/>
        <w:gridCol w:w="1162"/>
      </w:tblGrid>
      <w:tr>
        <w:trPr>
          <w:trHeight w:val="419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" w:right="12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Nunca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2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veces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Siempre</w:t>
            </w:r>
          </w:p>
        </w:tc>
      </w:tr>
      <w:tr>
        <w:trPr>
          <w:trHeight w:val="957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482" w:right="192" w:hanging="36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Trata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evitar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enfermarse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(p.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ej.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lavándose las manos, manteniéndose al día con sus</w:t>
            </w:r>
          </w:p>
          <w:p>
            <w:pPr>
              <w:pStyle w:val="TableParagraph"/>
              <w:spacing w:line="277" w:lineRule="exact" w:before="0"/>
              <w:ind w:left="482"/>
              <w:rPr>
                <w:sz w:val="26"/>
              </w:rPr>
            </w:pPr>
            <w:r>
              <w:rPr>
                <w:spacing w:val="-2"/>
                <w:sz w:val="26"/>
              </w:rPr>
              <w:t>vacunas)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60"/>
                <w:w w:val="150"/>
                <w:sz w:val="26"/>
              </w:rPr>
              <w:t> </w:t>
            </w:r>
            <w:r>
              <w:rPr>
                <w:sz w:val="26"/>
              </w:rPr>
              <w:t>Acorta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tiempo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pasa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sentado/a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717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2" w:right="246" w:hanging="361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Lleva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una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alimentación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sana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evita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las comidas que contengan mucha sal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717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482" w:right="246" w:hanging="361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Toma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los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medicamentos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recetados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sin saltarse ninguna dosis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58"/>
                <w:w w:val="150"/>
                <w:sz w:val="26"/>
              </w:rPr>
              <w:t> </w:t>
            </w:r>
            <w:r>
              <w:rPr>
                <w:sz w:val="26"/>
              </w:rPr>
              <w:t>Equilibra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descanso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actividad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60"/>
                <w:w w:val="150"/>
                <w:sz w:val="26"/>
              </w:rPr>
              <w:t> </w:t>
            </w:r>
            <w:r>
              <w:rPr>
                <w:sz w:val="26"/>
              </w:rPr>
              <w:t>Procura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dormir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lo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suficiente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717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2" w:right="192" w:hanging="361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Tiene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sistema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método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ayudarse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 recordar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que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debe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tomar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sus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medicamentos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1017" w:hRule="atLeast"/>
        </w:trPr>
        <w:tc>
          <w:tcPr>
            <w:tcW w:w="5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482" w:right="246" w:hanging="361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Mantiene una buena salud mental (p. ej., escuchando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música,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haciendo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meditación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z w:val="26"/>
              </w:rPr>
              <w:t> yoga, buscando ayuda profesional)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" w:right="1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1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" w:right="24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>
      <w:pPr>
        <w:pStyle w:val="BodyText"/>
        <w:spacing w:before="163"/>
      </w:pPr>
    </w:p>
    <w:p>
      <w:pPr>
        <w:pStyle w:val="Heading1"/>
      </w:pPr>
      <w:r>
        <w:rPr/>
        <w:t>SECCIÓN</w:t>
      </w:r>
      <w:r>
        <w:rPr>
          <w:spacing w:val="-8"/>
        </w:rPr>
        <w:t> </w:t>
      </w:r>
      <w:r>
        <w:rPr>
          <w:spacing w:val="-5"/>
        </w:rPr>
        <w:t>B:</w:t>
      </w:r>
    </w:p>
    <w:p>
      <w:pPr>
        <w:pStyle w:val="BodyText"/>
        <w:spacing w:line="242" w:lineRule="auto" w:before="161"/>
        <w:ind w:left="144" w:right="250"/>
      </w:pPr>
      <w:r>
        <w:rPr/>
        <w:t>A</w:t>
      </w:r>
      <w:r>
        <w:rPr>
          <w:spacing w:val="-3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verá</w:t>
      </w:r>
      <w:r>
        <w:rPr>
          <w:spacing w:val="-6"/>
        </w:rPr>
        <w:t> </w:t>
      </w:r>
      <w:r>
        <w:rPr/>
        <w:t>cambios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tienen</w:t>
      </w:r>
      <w:r>
        <w:rPr>
          <w:spacing w:val="-6"/>
        </w:rPr>
        <w:t> </w:t>
      </w:r>
      <w:r>
        <w:rPr/>
        <w:t>insuficiencia</w:t>
      </w:r>
      <w:r>
        <w:rPr>
          <w:spacing w:val="-4"/>
        </w:rPr>
        <w:t> </w:t>
      </w:r>
      <w:r>
        <w:rPr/>
        <w:t>cardíaca</w:t>
      </w:r>
      <w:r>
        <w:rPr>
          <w:spacing w:val="-4"/>
        </w:rPr>
        <w:t> </w:t>
      </w:r>
      <w:r>
        <w:rPr/>
        <w:t>suelen </w:t>
      </w:r>
      <w:r>
        <w:rPr>
          <w:u w:val="single"/>
        </w:rPr>
        <w:t>monitorear</w:t>
      </w:r>
      <w:r>
        <w:rPr/>
        <w:t>. ¿Con qué frecuencia hace usted lo siguiente?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3"/>
        <w:gridCol w:w="1041"/>
        <w:gridCol w:w="844"/>
        <w:gridCol w:w="1300"/>
        <w:gridCol w:w="1018"/>
        <w:gridCol w:w="1261"/>
      </w:tblGrid>
      <w:tr>
        <w:trPr>
          <w:trHeight w:val="419" w:hRule="atLeast"/>
        </w:trPr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" w:right="20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Nunca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veces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9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Siempre</w:t>
            </w:r>
          </w:p>
        </w:tc>
      </w:tr>
      <w:tr>
        <w:trPr>
          <w:trHeight w:val="657" w:hRule="atLeast"/>
        </w:trPr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0"/>
              <w:ind w:left="482" w:right="334" w:hanging="361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Monitorea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cambios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peso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 hinchazón de los tobillos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20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6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2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6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3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657" w:hRule="atLeast"/>
        </w:trPr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482" w:right="334" w:hanging="361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Presta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atención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cambios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cómo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 </w:t>
            </w:r>
            <w:r>
              <w:rPr>
                <w:spacing w:val="-2"/>
                <w:sz w:val="26"/>
              </w:rPr>
              <w:t>siente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20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6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2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6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482" w:right="334" w:hanging="361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Vigila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aparición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efectos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secundarios de los medicamentos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right="20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26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3" w:right="26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36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3" w:right="9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>
      <w:pPr>
        <w:pStyle w:val="BodyText"/>
        <w:spacing w:before="60"/>
      </w:pPr>
    </w:p>
    <w:p>
      <w:pPr>
        <w:spacing w:before="0"/>
        <w:ind w:left="0" w:right="357" w:firstLine="0"/>
        <w:jc w:val="right"/>
        <w:rPr>
          <w:sz w:val="24"/>
        </w:rPr>
      </w:pPr>
      <w:r>
        <w:rPr>
          <w:spacing w:val="-10"/>
          <w:sz w:val="24"/>
        </w:rPr>
        <w:t>1</w:t>
      </w:r>
    </w:p>
    <w:p>
      <w:pPr>
        <w:spacing w:after="0"/>
        <w:jc w:val="right"/>
        <w:rPr>
          <w:sz w:val="24"/>
        </w:rPr>
        <w:sectPr>
          <w:footerReference w:type="default" r:id="rId5"/>
          <w:type w:val="continuous"/>
          <w:pgSz w:w="12240" w:h="15840"/>
          <w:pgMar w:header="0" w:footer="381" w:top="660" w:bottom="580" w:left="720" w:right="360"/>
          <w:pgNumType w:start="1"/>
        </w:sectPr>
      </w:pPr>
    </w:p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6"/>
        <w:gridCol w:w="935"/>
        <w:gridCol w:w="991"/>
        <w:gridCol w:w="1125"/>
        <w:gridCol w:w="1191"/>
        <w:gridCol w:w="1260"/>
      </w:tblGrid>
      <w:tr>
        <w:trPr>
          <w:trHeight w:val="657" w:hRule="atLeast"/>
        </w:trPr>
        <w:tc>
          <w:tcPr>
            <w:tcW w:w="5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98" w:lineRule="exact" w:before="41"/>
              <w:ind w:left="468" w:right="328" w:hanging="361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Observa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cansa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más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habitual cuando hace actividades normales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468" w:right="328" w:hanging="361"/>
              <w:rPr>
                <w:sz w:val="26"/>
              </w:rPr>
            </w:pPr>
            <w:r>
              <w:rPr>
                <w:sz w:val="26"/>
              </w:rPr>
              <w:t>13.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Le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pregunta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proveedor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atención médica cómo se encuentra usted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657" w:hRule="atLeast"/>
        </w:trPr>
        <w:tc>
          <w:tcPr>
            <w:tcW w:w="5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ind w:left="468" w:right="328" w:hanging="361"/>
              <w:rPr>
                <w:sz w:val="26"/>
              </w:rPr>
            </w:pPr>
            <w:r>
              <w:rPr>
                <w:sz w:val="26"/>
              </w:rPr>
              <w:t>14.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Monitorea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estrechamente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aparición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de </w:t>
            </w:r>
            <w:r>
              <w:rPr>
                <w:spacing w:val="-2"/>
                <w:sz w:val="26"/>
              </w:rPr>
              <w:t>síntomas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657" w:hRule="atLeast"/>
        </w:trPr>
        <w:tc>
          <w:tcPr>
            <w:tcW w:w="5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2"/>
              <w:ind w:left="468" w:right="328" w:hanging="361"/>
              <w:rPr>
                <w:sz w:val="26"/>
              </w:rPr>
            </w:pPr>
            <w:r>
              <w:rPr>
                <w:sz w:val="26"/>
              </w:rPr>
              <w:t>15.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Lleva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seguimiento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estado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de ánimo y su nivel de estrés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957" w:hRule="atLeast"/>
        </w:trPr>
        <w:tc>
          <w:tcPr>
            <w:tcW w:w="5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ind w:left="468" w:right="328" w:hanging="361"/>
              <w:rPr>
                <w:sz w:val="26"/>
              </w:rPr>
            </w:pPr>
            <w:r>
              <w:rPr>
                <w:sz w:val="26"/>
              </w:rPr>
              <w:t>16.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Está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pendiente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tiene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falta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aliento o fatiga cuando hace actividades como bañarse y vestirse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4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>
      <w:pPr>
        <w:spacing w:line="299" w:lineRule="exact" w:before="142"/>
        <w:ind w:left="144" w:right="0" w:firstLine="0"/>
        <w:jc w:val="left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última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vez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tuvo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síntomas…</w:t>
      </w:r>
    </w:p>
    <w:p>
      <w:pPr>
        <w:pStyle w:val="BodyText"/>
        <w:ind w:left="5965"/>
      </w:pPr>
      <w:r>
        <w:rPr/>
        <w:t>(ponga</w:t>
      </w:r>
      <w:r>
        <w:rPr>
          <w:spacing w:val="-4"/>
        </w:rPr>
        <w:t> </w:t>
      </w:r>
      <w:r>
        <w:rPr>
          <w:b/>
        </w:rPr>
        <w:t>un</w:t>
      </w:r>
      <w:r>
        <w:rPr>
          <w:b/>
          <w:spacing w:val="-5"/>
        </w:rPr>
        <w:t> </w:t>
      </w:r>
      <w:r>
        <w:rPr/>
        <w:t>círculo</w:t>
      </w:r>
      <w:r>
        <w:rPr>
          <w:spacing w:val="-3"/>
        </w:rPr>
        <w:t> </w:t>
      </w:r>
      <w:r>
        <w:rPr/>
        <w:t>alrededor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2"/>
        </w:rPr>
        <w:t>número)</w:t>
      </w:r>
    </w:p>
    <w:tbl>
      <w:tblPr>
        <w:tblW w:w="0" w:type="auto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529"/>
        <w:gridCol w:w="1441"/>
        <w:gridCol w:w="1081"/>
        <w:gridCol w:w="541"/>
        <w:gridCol w:w="1353"/>
        <w:gridCol w:w="450"/>
        <w:gridCol w:w="1081"/>
      </w:tblGrid>
      <w:tr>
        <w:trPr>
          <w:trHeight w:val="947" w:hRule="atLeast"/>
        </w:trPr>
        <w:tc>
          <w:tcPr>
            <w:tcW w:w="3260" w:type="dxa"/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29" w:type="dxa"/>
            <w:shd w:val="clear" w:color="auto" w:fill="D9D9D9"/>
          </w:tcPr>
          <w:p>
            <w:pPr>
              <w:pStyle w:val="TableParagraph"/>
              <w:spacing w:before="59"/>
              <w:ind w:left="30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tenido </w:t>
            </w:r>
            <w:r>
              <w:rPr>
                <w:b/>
                <w:spacing w:val="-2"/>
                <w:sz w:val="24"/>
              </w:rPr>
              <w:t>síntomas</w:t>
            </w:r>
          </w:p>
        </w:tc>
        <w:tc>
          <w:tcPr>
            <w:tcW w:w="1441" w:type="dxa"/>
            <w:shd w:val="clear" w:color="auto" w:fill="D9D9D9"/>
          </w:tcPr>
          <w:p>
            <w:pPr>
              <w:pStyle w:val="TableParagraph"/>
              <w:spacing w:before="59"/>
              <w:ind w:left="196" w:right="9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reconocí el síntoma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59"/>
              <w:ind w:left="198" w:right="184" w:firstLine="19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 </w:t>
            </w:r>
            <w:r>
              <w:rPr>
                <w:b/>
                <w:spacing w:val="-2"/>
                <w:sz w:val="24"/>
              </w:rPr>
              <w:t>rápido</w:t>
            </w:r>
          </w:p>
        </w:tc>
        <w:tc>
          <w:tcPr>
            <w:tcW w:w="541" w:type="dxa"/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53" w:type="dxa"/>
            <w:shd w:val="clear" w:color="auto" w:fill="D9D9D9"/>
          </w:tcPr>
          <w:p>
            <w:pPr>
              <w:pStyle w:val="TableParagraph"/>
              <w:spacing w:before="59"/>
              <w:ind w:left="330" w:right="329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Más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menos rápido</w:t>
            </w:r>
          </w:p>
        </w:tc>
        <w:tc>
          <w:tcPr>
            <w:tcW w:w="450" w:type="dxa"/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59"/>
              <w:ind w:left="193" w:right="189" w:firstLine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Muy </w:t>
            </w:r>
            <w:r>
              <w:rPr>
                <w:b/>
                <w:spacing w:val="-2"/>
                <w:sz w:val="24"/>
              </w:rPr>
              <w:t>rápido</w:t>
            </w:r>
          </w:p>
        </w:tc>
      </w:tr>
      <w:tr>
        <w:trPr>
          <w:trHeight w:val="1017" w:hRule="atLeast"/>
        </w:trPr>
        <w:tc>
          <w:tcPr>
            <w:tcW w:w="3260" w:type="dxa"/>
            <w:shd w:val="clear" w:color="auto" w:fill="F1F1F1"/>
          </w:tcPr>
          <w:p>
            <w:pPr>
              <w:pStyle w:val="TableParagraph"/>
              <w:ind w:left="468" w:right="116"/>
              <w:rPr>
                <w:sz w:val="26"/>
              </w:rPr>
            </w:pPr>
            <w:r>
              <w:rPr>
                <w:sz w:val="26"/>
              </w:rPr>
              <w:t>¿Qué tan rápido </w:t>
            </w:r>
            <w:r>
              <w:rPr>
                <w:sz w:val="26"/>
                <w:u w:val="single"/>
              </w:rPr>
              <w:t>reconoció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que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tenía </w:t>
            </w:r>
            <w:r>
              <w:rPr>
                <w:spacing w:val="-2"/>
                <w:sz w:val="26"/>
              </w:rPr>
              <w:t>síntomas?</w:t>
            </w:r>
          </w:p>
        </w:tc>
        <w:tc>
          <w:tcPr>
            <w:tcW w:w="1529" w:type="dxa"/>
            <w:shd w:val="clear" w:color="auto" w:fill="F1F1F1"/>
          </w:tcPr>
          <w:p>
            <w:pPr>
              <w:pStyle w:val="TableParagraph"/>
              <w:ind w:left="127" w:firstLine="475"/>
              <w:rPr>
                <w:sz w:val="26"/>
              </w:rPr>
            </w:pPr>
            <w:r>
              <w:rPr>
                <w:spacing w:val="-6"/>
                <w:sz w:val="26"/>
              </w:rPr>
              <w:t>No </w:t>
            </w:r>
            <w:r>
              <w:rPr>
                <w:spacing w:val="-2"/>
                <w:sz w:val="26"/>
              </w:rPr>
              <w:t>corresponde</w:t>
            </w:r>
          </w:p>
        </w:tc>
        <w:tc>
          <w:tcPr>
            <w:tcW w:w="1441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59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  <w:shd w:val="clear" w:color="auto" w:fill="F1F1F1"/>
          </w:tcPr>
          <w:p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3" w:type="dxa"/>
            <w:shd w:val="clear" w:color="auto" w:fill="F1F1F1"/>
          </w:tcPr>
          <w:p>
            <w:pPr>
              <w:pStyle w:val="TableParagraph"/>
              <w:spacing w:before="5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spacing w:before="59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59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017" w:hRule="atLeast"/>
        </w:trPr>
        <w:tc>
          <w:tcPr>
            <w:tcW w:w="3260" w:type="dxa"/>
            <w:shd w:val="clear" w:color="auto" w:fill="D9D9D9"/>
          </w:tcPr>
          <w:p>
            <w:pPr>
              <w:pStyle w:val="TableParagraph"/>
              <w:ind w:left="468" w:right="116"/>
              <w:rPr>
                <w:sz w:val="26"/>
              </w:rPr>
            </w:pPr>
            <w:r>
              <w:rPr>
                <w:sz w:val="26"/>
              </w:rPr>
              <w:t>¿Qué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tan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rápido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  <w:u w:val="single"/>
              </w:rPr>
              <w:t>supo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que el síntoma se debía a la insuficiencia cardíaca?</w:t>
            </w:r>
          </w:p>
        </w:tc>
        <w:tc>
          <w:tcPr>
            <w:tcW w:w="1529" w:type="dxa"/>
            <w:shd w:val="clear" w:color="auto" w:fill="D9D9D9"/>
          </w:tcPr>
          <w:p>
            <w:pPr>
              <w:pStyle w:val="TableParagraph"/>
              <w:ind w:left="127" w:firstLine="475"/>
              <w:rPr>
                <w:sz w:val="26"/>
              </w:rPr>
            </w:pPr>
            <w:r>
              <w:rPr>
                <w:spacing w:val="-6"/>
                <w:sz w:val="26"/>
              </w:rPr>
              <w:t>No </w:t>
            </w:r>
            <w:r>
              <w:rPr>
                <w:spacing w:val="-2"/>
                <w:sz w:val="26"/>
              </w:rPr>
              <w:t>corresponde</w:t>
            </w:r>
          </w:p>
        </w:tc>
        <w:tc>
          <w:tcPr>
            <w:tcW w:w="1441" w:type="dxa"/>
            <w:shd w:val="clear" w:color="auto" w:fill="D9D9D9"/>
          </w:tcPr>
          <w:p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59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  <w:shd w:val="clear" w:color="auto" w:fill="D9D9D9"/>
          </w:tcPr>
          <w:p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>
            <w:pPr>
              <w:pStyle w:val="TableParagraph"/>
              <w:spacing w:before="5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" w:type="dxa"/>
            <w:shd w:val="clear" w:color="auto" w:fill="D9D9D9"/>
          </w:tcPr>
          <w:p>
            <w:pPr>
              <w:pStyle w:val="TableParagraph"/>
              <w:spacing w:before="59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1" w:type="dxa"/>
            <w:shd w:val="clear" w:color="auto" w:fill="D9D9D9"/>
          </w:tcPr>
          <w:p>
            <w:pPr>
              <w:pStyle w:val="TableParagraph"/>
              <w:spacing w:before="59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Heading1"/>
        <w:spacing w:before="277"/>
      </w:pPr>
      <w:r>
        <w:rPr/>
        <w:t>SECCIÓN</w:t>
      </w:r>
      <w:r>
        <w:rPr>
          <w:spacing w:val="-12"/>
        </w:rPr>
        <w:t> </w:t>
      </w:r>
      <w:r>
        <w:rPr>
          <w:spacing w:val="-5"/>
        </w:rPr>
        <w:t>C:</w:t>
      </w:r>
    </w:p>
    <w:p>
      <w:pPr>
        <w:spacing w:line="240" w:lineRule="auto" w:before="119"/>
        <w:ind w:left="144" w:right="441" w:firstLine="0"/>
        <w:jc w:val="left"/>
        <w:rPr>
          <w:b/>
          <w:sz w:val="28"/>
        </w:rPr>
      </w:pPr>
      <w:r>
        <w:rPr>
          <w:sz w:val="28"/>
        </w:rPr>
        <w:t>A continuación verá comportamientos que las personas que tienen insuficiencia cardíaca adoptan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4"/>
          <w:sz w:val="28"/>
        </w:rPr>
        <w:t> </w:t>
      </w:r>
      <w:r>
        <w:rPr>
          <w:sz w:val="28"/>
        </w:rPr>
        <w:t>controlar</w:t>
      </w:r>
      <w:r>
        <w:rPr>
          <w:spacing w:val="-4"/>
          <w:sz w:val="28"/>
        </w:rPr>
        <w:t> </w:t>
      </w:r>
      <w:r>
        <w:rPr>
          <w:sz w:val="28"/>
        </w:rPr>
        <w:t>sus</w:t>
      </w:r>
      <w:r>
        <w:rPr>
          <w:spacing w:val="-4"/>
          <w:sz w:val="28"/>
        </w:rPr>
        <w:t> </w:t>
      </w:r>
      <w:r>
        <w:rPr>
          <w:sz w:val="28"/>
        </w:rPr>
        <w:t>síntomas.</w:t>
      </w:r>
      <w:r>
        <w:rPr>
          <w:spacing w:val="-2"/>
          <w:sz w:val="28"/>
        </w:rPr>
        <w:t> </w:t>
      </w:r>
      <w:r>
        <w:rPr>
          <w:b/>
          <w:sz w:val="28"/>
        </w:rPr>
        <w:t>Cuando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usted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tiene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síntomas,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¿qué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probable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es que haga una de las siguientes cosas?</w:t>
      </w:r>
    </w:p>
    <w:p>
      <w:pPr>
        <w:pStyle w:val="BodyText"/>
        <w:spacing w:before="162"/>
        <w:ind w:left="3485"/>
      </w:pPr>
      <w:r>
        <w:rPr/>
        <w:t>(ponga</w:t>
      </w:r>
      <w:r>
        <w:rPr>
          <w:spacing w:val="-6"/>
        </w:rPr>
        <w:t> </w:t>
      </w:r>
      <w:r>
        <w:rPr>
          <w:b/>
        </w:rPr>
        <w:t>un</w:t>
      </w:r>
      <w:r>
        <w:rPr>
          <w:b/>
          <w:spacing w:val="-4"/>
        </w:rPr>
        <w:t> </w:t>
      </w:r>
      <w:r>
        <w:rPr/>
        <w:t>círculo</w:t>
      </w:r>
      <w:r>
        <w:rPr>
          <w:spacing w:val="-3"/>
        </w:rPr>
        <w:t> </w:t>
      </w:r>
      <w:r>
        <w:rPr/>
        <w:t>alrededor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6"/>
        </w:rPr>
        <w:t> </w:t>
      </w:r>
      <w:r>
        <w:rPr>
          <w:spacing w:val="-2"/>
        </w:rPr>
        <w:t>tratamiento)</w:t>
      </w:r>
    </w:p>
    <w:tbl>
      <w:tblPr>
        <w:tblW w:w="0" w:type="auto"/>
        <w:jc w:val="left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8"/>
        <w:gridCol w:w="915"/>
        <w:gridCol w:w="833"/>
        <w:gridCol w:w="1303"/>
        <w:gridCol w:w="903"/>
        <w:gridCol w:w="1171"/>
      </w:tblGrid>
      <w:tr>
        <w:trPr>
          <w:trHeight w:val="947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76" w:right="230" w:hanging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Impro </w:t>
            </w:r>
            <w:r>
              <w:rPr>
                <w:b/>
                <w:spacing w:val="-4"/>
                <w:sz w:val="24"/>
              </w:rPr>
              <w:t>bable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80" w:right="299" w:firstLine="1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Más o </w:t>
            </w:r>
            <w:r>
              <w:rPr>
                <w:b/>
                <w:spacing w:val="-2"/>
                <w:sz w:val="24"/>
              </w:rPr>
              <w:t>menos probable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82" w:firstLine="2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Muy </w:t>
            </w:r>
            <w:r>
              <w:rPr>
                <w:b/>
                <w:spacing w:val="-2"/>
                <w:sz w:val="24"/>
              </w:rPr>
              <w:t>probable</w:t>
            </w:r>
          </w:p>
        </w:tc>
      </w:tr>
      <w:tr>
        <w:trPr>
          <w:trHeight w:val="420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17.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Cambia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lo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come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bebe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ese</w:t>
            </w:r>
            <w:r>
              <w:rPr>
                <w:spacing w:val="-5"/>
                <w:sz w:val="26"/>
              </w:rPr>
              <w:t> día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017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482" w:right="458" w:hanging="361"/>
              <w:rPr>
                <w:sz w:val="26"/>
              </w:rPr>
            </w:pPr>
            <w:r>
              <w:rPr>
                <w:sz w:val="26"/>
              </w:rPr>
              <w:t>18.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Hace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algo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que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alivie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estrés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ansiedad (p. ej., meditar, oír música, rezar, buscar </w:t>
            </w:r>
            <w:r>
              <w:rPr>
                <w:spacing w:val="-2"/>
                <w:sz w:val="26"/>
              </w:rPr>
              <w:t>ayuda)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19.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Toma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un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medicamento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482" w:hanging="361"/>
              <w:rPr>
                <w:sz w:val="26"/>
              </w:rPr>
            </w:pPr>
            <w:r>
              <w:rPr>
                <w:sz w:val="26"/>
              </w:rPr>
              <w:t>20.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Llama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proveedor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atención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médica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para que le oriente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21.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Le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pide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consejos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familiar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amigo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5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122"/>
              <w:rPr>
                <w:sz w:val="26"/>
              </w:rPr>
            </w:pPr>
            <w:r>
              <w:rPr>
                <w:sz w:val="26"/>
              </w:rPr>
              <w:t>22.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Limita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sus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actividades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hasta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sentirse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mejor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3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footerReference w:type="default" r:id="rId6"/>
          <w:pgSz w:w="12240" w:h="15840"/>
          <w:pgMar w:header="0" w:footer="450" w:top="700" w:bottom="640" w:left="720" w:right="360"/>
          <w:pgNumType w:start="2"/>
        </w:sectPr>
      </w:pPr>
    </w:p>
    <w:p>
      <w:pPr>
        <w:spacing w:before="60"/>
        <w:ind w:left="144" w:right="250" w:firstLine="0"/>
        <w:jc w:val="left"/>
        <w:rPr>
          <w:sz w:val="26"/>
        </w:rPr>
      </w:pPr>
      <w:r>
        <w:rPr>
          <w:b/>
          <w:sz w:val="28"/>
        </w:rPr>
        <w:t>Piense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tratamiento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usó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última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tuvo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síntomas… </w:t>
      </w:r>
      <w:r>
        <w:rPr>
          <w:sz w:val="26"/>
        </w:rPr>
        <w:t>(ponga</w:t>
      </w:r>
      <w:r>
        <w:rPr>
          <w:spacing w:val="-3"/>
          <w:sz w:val="26"/>
        </w:rPr>
        <w:t> </w:t>
      </w:r>
      <w:r>
        <w:rPr>
          <w:b/>
          <w:sz w:val="26"/>
        </w:rPr>
        <w:t>un</w:t>
      </w:r>
      <w:r>
        <w:rPr>
          <w:b/>
          <w:spacing w:val="-4"/>
          <w:sz w:val="26"/>
        </w:rPr>
        <w:t> </w:t>
      </w:r>
      <w:r>
        <w:rPr>
          <w:sz w:val="26"/>
        </w:rPr>
        <w:t>círculo</w:t>
      </w:r>
      <w:r>
        <w:rPr>
          <w:spacing w:val="-4"/>
          <w:sz w:val="26"/>
        </w:rPr>
        <w:t> </w:t>
      </w:r>
      <w:r>
        <w:rPr>
          <w:sz w:val="26"/>
        </w:rPr>
        <w:t>alrededor de un número)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217"/>
        <w:gridCol w:w="1366"/>
        <w:gridCol w:w="954"/>
        <w:gridCol w:w="1333"/>
        <w:gridCol w:w="717"/>
        <w:gridCol w:w="1027"/>
      </w:tblGrid>
      <w:tr>
        <w:trPr>
          <w:trHeight w:val="947" w:hRule="atLeast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377" w:right="20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hice </w:t>
            </w:r>
            <w:r>
              <w:rPr>
                <w:b/>
                <w:spacing w:val="-4"/>
                <w:sz w:val="24"/>
              </w:rPr>
              <w:t>nada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206" w:right="28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estoy </w:t>
            </w:r>
            <w:r>
              <w:rPr>
                <w:b/>
                <w:spacing w:val="-2"/>
                <w:sz w:val="24"/>
              </w:rPr>
              <w:t>seguro/a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171" w:right="12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Estoy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más o menos </w:t>
            </w:r>
            <w:r>
              <w:rPr>
                <w:b/>
                <w:spacing w:val="-2"/>
                <w:sz w:val="24"/>
              </w:rPr>
              <w:t>seguro/a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20" w:right="13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Estoy </w:t>
            </w:r>
            <w:r>
              <w:rPr>
                <w:b/>
                <w:spacing w:val="-4"/>
                <w:sz w:val="24"/>
              </w:rPr>
              <w:t>muy </w:t>
            </w:r>
            <w:r>
              <w:rPr>
                <w:b/>
                <w:spacing w:val="-2"/>
                <w:sz w:val="24"/>
              </w:rPr>
              <w:t>seguro/a</w:t>
            </w:r>
          </w:p>
        </w:tc>
      </w:tr>
      <w:tr>
        <w:trPr>
          <w:trHeight w:val="717" w:hRule="atLeast"/>
        </w:trPr>
        <w:tc>
          <w:tcPr>
            <w:tcW w:w="41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482" w:right="569" w:hanging="361"/>
              <w:rPr>
                <w:sz w:val="26"/>
              </w:rPr>
            </w:pPr>
            <w:r>
              <w:rPr>
                <w:sz w:val="26"/>
              </w:rPr>
              <w:t>23.</w:t>
            </w:r>
            <w:r>
              <w:rPr>
                <w:spacing w:val="-29"/>
                <w:sz w:val="26"/>
              </w:rPr>
              <w:t> </w:t>
            </w:r>
            <w:r>
              <w:rPr>
                <w:sz w:val="26"/>
              </w:rPr>
              <w:t>¿Le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ayudó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sentirse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mejor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z w:val="26"/>
              </w:rPr>
              <w:t> tratamiento que usó?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spacing w:before="119"/>
        <w:ind w:left="144" w:right="0" w:firstLine="0"/>
        <w:jc w:val="left"/>
        <w:rPr>
          <w:sz w:val="24"/>
        </w:rPr>
      </w:pPr>
      <w:r>
        <w:rPr>
          <w:sz w:val="24"/>
        </w:rPr>
        <w:t>¡GRACIAS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CONTESTAR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ENCUESTA!</w:t>
      </w:r>
    </w:p>
    <w:sectPr>
      <w:pgSz w:w="12240" w:h="15840"/>
      <w:pgMar w:header="0" w:footer="450" w:top="660" w:bottom="64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535940</wp:posOffset>
              </wp:positionH>
              <wp:positionV relativeFrom="page">
                <wp:posOffset>9632753</wp:posOffset>
              </wp:positionV>
              <wp:extent cx="234188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418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SCHFI,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8.0;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modificada: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enero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200001pt;margin-top:758.484497pt;width:184.4pt;height:13.05pt;mso-position-horizontal-relative:page;mso-position-vertical-relative:page;z-index:-160558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SCHFI,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8.0;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modificada: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26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enero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535940</wp:posOffset>
              </wp:positionH>
              <wp:positionV relativeFrom="page">
                <wp:posOffset>9632753</wp:posOffset>
              </wp:positionV>
              <wp:extent cx="274510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51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SCHFI,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versión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8.0;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modificada: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enero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200001pt;margin-top:758.484497pt;width:216.15pt;height:13.05pt;mso-position-horizontal-relative:page;mso-position-vertical-relative:page;z-index:-160552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SCHFI,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versión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8.0;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modificada: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enero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7202169</wp:posOffset>
              </wp:positionH>
              <wp:positionV relativeFrom="page">
                <wp:posOffset>9634050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7.099976pt;margin-top:758.58667pt;width:13pt;height:15.3pt;mso-position-horizontal-relative:page;mso-position-vertical-relative:page;z-index:-1605478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Fagel</dc:creator>
  <dc:title>We are interested in the support you give and get from relationships</dc:title>
  <dcterms:created xsi:type="dcterms:W3CDTF">2025-08-14T06:51:18Z</dcterms:created>
  <dcterms:modified xsi:type="dcterms:W3CDTF">2025-08-14T06:51:18Z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for Microsoft 365</vt:lpwstr>
  </property>
</Properties>
</file>